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55EF" w:rsidRPr="00AF55EF" w:rsidRDefault="00AF55EF" w:rsidP="00AF55EF">
      <w:pPr>
        <w:spacing w:before="100" w:beforeAutospacing="1" w:after="100" w:afterAutospacing="1" w:line="480" w:lineRule="auto"/>
        <w:ind w:firstLine="720"/>
        <w:rPr>
          <w:rFonts w:ascii="Times New Roman" w:hAnsi="Times New Roman" w:cs="Times New Roman"/>
          <w:sz w:val="24"/>
          <w:szCs w:val="24"/>
        </w:rPr>
      </w:pPr>
      <w:r w:rsidRPr="00AF55EF">
        <w:rPr>
          <w:rFonts w:ascii="Times New Roman" w:hAnsi="Times New Roman" w:cs="Times New Roman"/>
          <w:sz w:val="24"/>
          <w:szCs w:val="24"/>
        </w:rPr>
        <w:t>Job order costing is a cost accounting method used to determine the cost of manufacturing each product. Each product is considered a job and services rendered can also be considered a job. Job order costing is applied to determine accurate cost data by tracking and capturing the costs of producing each job which includes direct labor, direct materials, and an assigned amount of overhead cost. An example of a scenario that job order costing would be the more ideal method for application in providing accurate costing data is a company that produces custom made machines. (</w:t>
      </w:r>
      <w:proofErr w:type="spellStart"/>
      <w:r w:rsidRPr="00AF55EF">
        <w:rPr>
          <w:rFonts w:ascii="Times New Roman" w:hAnsi="Times New Roman" w:cs="Times New Roman"/>
          <w:sz w:val="24"/>
          <w:szCs w:val="24"/>
        </w:rPr>
        <w:t>Dutta</w:t>
      </w:r>
      <w:proofErr w:type="spellEnd"/>
      <w:r w:rsidRPr="00AF55EF">
        <w:rPr>
          <w:rFonts w:ascii="Times New Roman" w:hAnsi="Times New Roman" w:cs="Times New Roman"/>
          <w:sz w:val="24"/>
          <w:szCs w:val="24"/>
        </w:rPr>
        <w:t>, 2004)</w:t>
      </w:r>
    </w:p>
    <w:p w:rsidR="002B06AC" w:rsidRPr="00623E80" w:rsidRDefault="00AF55EF" w:rsidP="00AF55EF">
      <w:pPr>
        <w:spacing w:before="100" w:beforeAutospacing="1" w:after="100" w:afterAutospacing="1" w:line="480" w:lineRule="auto"/>
        <w:ind w:firstLine="720"/>
        <w:rPr>
          <w:rFonts w:ascii="Times New Roman" w:hAnsi="Times New Roman" w:cs="Times New Roman"/>
          <w:sz w:val="24"/>
          <w:szCs w:val="24"/>
        </w:rPr>
      </w:pPr>
      <w:r w:rsidRPr="00AF55EF">
        <w:rPr>
          <w:rFonts w:ascii="Times New Roman" w:hAnsi="Times New Roman" w:cs="Times New Roman"/>
          <w:sz w:val="24"/>
          <w:szCs w:val="24"/>
        </w:rPr>
        <w:t>Process costing is a method of costing that involves the accumulation of costs for lengthy production of products that are indistinguishable from each other. Process costing is applied to determine accurate cost data by dividing the accumulated costs by the number of units produced to get the cost per unit. An example whereby process costing would be ideal is in companies that produce gasoline. (</w:t>
      </w:r>
      <w:proofErr w:type="spellStart"/>
      <w:r w:rsidRPr="00AF55EF">
        <w:rPr>
          <w:rFonts w:ascii="Times New Roman" w:hAnsi="Times New Roman" w:cs="Times New Roman"/>
          <w:sz w:val="24"/>
          <w:szCs w:val="24"/>
        </w:rPr>
        <w:t>Dutta</w:t>
      </w:r>
      <w:proofErr w:type="spellEnd"/>
      <w:r w:rsidRPr="00AF55EF">
        <w:rPr>
          <w:rFonts w:ascii="Times New Roman" w:hAnsi="Times New Roman" w:cs="Times New Roman"/>
          <w:sz w:val="24"/>
          <w:szCs w:val="24"/>
        </w:rPr>
        <w:t>, 2004)</w:t>
      </w:r>
    </w:p>
    <w:p w:rsidR="00623E80" w:rsidRPr="00623E80" w:rsidRDefault="00623E80" w:rsidP="00623E80">
      <w:pPr>
        <w:spacing w:before="100" w:beforeAutospacing="1" w:after="100" w:afterAutospacing="1" w:line="480" w:lineRule="auto"/>
        <w:rPr>
          <w:rFonts w:ascii="Times New Roman" w:hAnsi="Times New Roman" w:cs="Times New Roman"/>
          <w:sz w:val="24"/>
          <w:szCs w:val="24"/>
        </w:rPr>
      </w:pPr>
    </w:p>
    <w:p w:rsidR="00623E80" w:rsidRPr="00623E80" w:rsidRDefault="00623E80" w:rsidP="00623E80">
      <w:pPr>
        <w:spacing w:before="100" w:beforeAutospacing="1" w:after="100" w:afterAutospacing="1" w:line="480" w:lineRule="auto"/>
        <w:rPr>
          <w:rFonts w:ascii="Times New Roman" w:hAnsi="Times New Roman" w:cs="Times New Roman"/>
          <w:sz w:val="24"/>
          <w:szCs w:val="24"/>
        </w:rPr>
      </w:pPr>
    </w:p>
    <w:p w:rsidR="00623E80" w:rsidRPr="00623E80" w:rsidRDefault="00623E80" w:rsidP="00623E80">
      <w:pPr>
        <w:spacing w:before="100" w:beforeAutospacing="1" w:after="100" w:afterAutospacing="1" w:line="480" w:lineRule="auto"/>
        <w:rPr>
          <w:rFonts w:ascii="Times New Roman" w:hAnsi="Times New Roman" w:cs="Times New Roman"/>
          <w:sz w:val="24"/>
          <w:szCs w:val="24"/>
        </w:rPr>
      </w:pPr>
    </w:p>
    <w:p w:rsidR="00623E80" w:rsidRPr="00623E80" w:rsidRDefault="00623E80" w:rsidP="00623E80">
      <w:pPr>
        <w:spacing w:before="100" w:beforeAutospacing="1" w:after="100" w:afterAutospacing="1" w:line="480" w:lineRule="auto"/>
        <w:rPr>
          <w:rFonts w:ascii="Times New Roman" w:hAnsi="Times New Roman" w:cs="Times New Roman"/>
          <w:sz w:val="24"/>
          <w:szCs w:val="24"/>
        </w:rPr>
      </w:pPr>
    </w:p>
    <w:p w:rsidR="00623E80" w:rsidRPr="00623E80" w:rsidRDefault="00623E80" w:rsidP="00623E80">
      <w:pPr>
        <w:spacing w:before="100" w:beforeAutospacing="1" w:after="100" w:afterAutospacing="1" w:line="480" w:lineRule="auto"/>
        <w:rPr>
          <w:rFonts w:ascii="Times New Roman" w:hAnsi="Times New Roman" w:cs="Times New Roman"/>
          <w:sz w:val="24"/>
          <w:szCs w:val="24"/>
        </w:rPr>
      </w:pPr>
    </w:p>
    <w:p w:rsidR="00623E80" w:rsidRPr="00623E80" w:rsidRDefault="00623E80" w:rsidP="00623E80">
      <w:pPr>
        <w:spacing w:before="100" w:beforeAutospacing="1" w:after="100" w:afterAutospacing="1" w:line="480" w:lineRule="auto"/>
        <w:rPr>
          <w:rFonts w:ascii="Times New Roman" w:hAnsi="Times New Roman" w:cs="Times New Roman"/>
          <w:sz w:val="24"/>
          <w:szCs w:val="24"/>
        </w:rPr>
      </w:pPr>
    </w:p>
    <w:p w:rsidR="00623E80" w:rsidRPr="00623E80" w:rsidRDefault="00623E80" w:rsidP="00623E80">
      <w:pPr>
        <w:spacing w:before="100" w:beforeAutospacing="1" w:after="100" w:afterAutospacing="1" w:line="480" w:lineRule="auto"/>
        <w:rPr>
          <w:rFonts w:ascii="Times New Roman" w:hAnsi="Times New Roman" w:cs="Times New Roman"/>
          <w:sz w:val="24"/>
          <w:szCs w:val="24"/>
        </w:rPr>
      </w:pPr>
    </w:p>
    <w:p w:rsidR="00623E80" w:rsidRPr="00623E80" w:rsidRDefault="00623E80" w:rsidP="00623E80">
      <w:pPr>
        <w:spacing w:before="100" w:beforeAutospacing="1" w:after="100" w:afterAutospacing="1" w:line="480" w:lineRule="auto"/>
        <w:jc w:val="center"/>
        <w:rPr>
          <w:rFonts w:ascii="Times New Roman" w:hAnsi="Times New Roman" w:cs="Times New Roman"/>
          <w:sz w:val="24"/>
          <w:szCs w:val="24"/>
        </w:rPr>
      </w:pPr>
      <w:r w:rsidRPr="00623E80">
        <w:rPr>
          <w:rFonts w:ascii="Times New Roman" w:hAnsi="Times New Roman" w:cs="Times New Roman"/>
          <w:sz w:val="24"/>
          <w:szCs w:val="24"/>
        </w:rPr>
        <w:lastRenderedPageBreak/>
        <w:t>References</w:t>
      </w:r>
    </w:p>
    <w:p w:rsidR="00623E80" w:rsidRPr="00623E80" w:rsidRDefault="00623E80" w:rsidP="00623E80">
      <w:pPr>
        <w:pBdr>
          <w:bottom w:val="single" w:sz="6" w:space="1" w:color="auto"/>
        </w:pBdr>
        <w:spacing w:after="0" w:line="480" w:lineRule="auto"/>
        <w:jc w:val="center"/>
        <w:rPr>
          <w:rFonts w:ascii="Times New Roman" w:eastAsia="Times New Roman" w:hAnsi="Times New Roman" w:cs="Times New Roman"/>
          <w:vanish/>
          <w:sz w:val="24"/>
          <w:szCs w:val="24"/>
        </w:rPr>
      </w:pPr>
      <w:r w:rsidRPr="00623E80">
        <w:rPr>
          <w:rFonts w:ascii="Times New Roman" w:eastAsia="Times New Roman" w:hAnsi="Times New Roman" w:cs="Times New Roman"/>
          <w:vanish/>
          <w:sz w:val="24"/>
          <w:szCs w:val="24"/>
        </w:rPr>
        <w:t>Top of Form</w:t>
      </w:r>
    </w:p>
    <w:p w:rsidR="00623E80" w:rsidRPr="00623E80" w:rsidRDefault="00623E80" w:rsidP="00623E80">
      <w:pPr>
        <w:shd w:val="clear" w:color="auto" w:fill="FFFFFF"/>
        <w:spacing w:after="0" w:line="480" w:lineRule="auto"/>
        <w:rPr>
          <w:rFonts w:ascii="Times New Roman" w:eastAsia="Arial Unicode MS" w:hAnsi="Times New Roman" w:cs="Times New Roman"/>
          <w:color w:val="000000"/>
          <w:sz w:val="24"/>
          <w:szCs w:val="24"/>
        </w:rPr>
      </w:pPr>
      <w:proofErr w:type="spellStart"/>
      <w:proofErr w:type="gramStart"/>
      <w:r w:rsidRPr="00623E80">
        <w:rPr>
          <w:rFonts w:ascii="Times New Roman" w:eastAsia="Arial Unicode MS" w:hAnsi="Times New Roman" w:cs="Times New Roman"/>
          <w:color w:val="000000"/>
          <w:sz w:val="24"/>
          <w:szCs w:val="24"/>
        </w:rPr>
        <w:t>Dutta</w:t>
      </w:r>
      <w:proofErr w:type="spellEnd"/>
      <w:r w:rsidRPr="00623E80">
        <w:rPr>
          <w:rFonts w:ascii="Times New Roman" w:eastAsia="Arial Unicode MS" w:hAnsi="Times New Roman" w:cs="Times New Roman"/>
          <w:color w:val="000000"/>
          <w:sz w:val="24"/>
          <w:szCs w:val="24"/>
        </w:rPr>
        <w:t>, M. (2004).</w:t>
      </w:r>
      <w:proofErr w:type="gramEnd"/>
      <w:r w:rsidRPr="00623E80">
        <w:rPr>
          <w:rFonts w:ascii="Times New Roman" w:eastAsia="Arial Unicode MS" w:hAnsi="Times New Roman" w:cs="Times New Roman"/>
          <w:color w:val="000000"/>
          <w:sz w:val="24"/>
          <w:szCs w:val="24"/>
        </w:rPr>
        <w:t> </w:t>
      </w:r>
      <w:r w:rsidRPr="00623E80">
        <w:rPr>
          <w:rFonts w:ascii="Times New Roman" w:eastAsia="Arial Unicode MS" w:hAnsi="Times New Roman" w:cs="Times New Roman"/>
          <w:i/>
          <w:iCs/>
          <w:color w:val="000000"/>
          <w:sz w:val="24"/>
          <w:szCs w:val="24"/>
        </w:rPr>
        <w:t>Cost accounting: Principles and practice</w:t>
      </w:r>
      <w:r w:rsidRPr="00623E80">
        <w:rPr>
          <w:rFonts w:ascii="Times New Roman" w:eastAsia="Arial Unicode MS" w:hAnsi="Times New Roman" w:cs="Times New Roman"/>
          <w:color w:val="000000"/>
          <w:sz w:val="24"/>
          <w:szCs w:val="24"/>
        </w:rPr>
        <w:t>. New Delhi: Pearson.</w:t>
      </w:r>
    </w:p>
    <w:p w:rsidR="00623E80" w:rsidRPr="00623E80" w:rsidRDefault="00623E80" w:rsidP="00623E80">
      <w:pPr>
        <w:pBdr>
          <w:top w:val="single" w:sz="6" w:space="1" w:color="auto"/>
        </w:pBdr>
        <w:spacing w:after="0" w:line="480" w:lineRule="auto"/>
        <w:jc w:val="center"/>
        <w:rPr>
          <w:rFonts w:ascii="Times New Roman" w:eastAsia="Times New Roman" w:hAnsi="Times New Roman" w:cs="Times New Roman"/>
          <w:vanish/>
          <w:sz w:val="24"/>
          <w:szCs w:val="24"/>
        </w:rPr>
      </w:pPr>
      <w:r w:rsidRPr="00623E80">
        <w:rPr>
          <w:rFonts w:ascii="Times New Roman" w:eastAsia="Times New Roman" w:hAnsi="Times New Roman" w:cs="Times New Roman"/>
          <w:vanish/>
          <w:sz w:val="24"/>
          <w:szCs w:val="24"/>
        </w:rPr>
        <w:t>Bottom of Form</w:t>
      </w:r>
    </w:p>
    <w:p w:rsidR="00623E80" w:rsidRPr="00623E80" w:rsidRDefault="00623E80" w:rsidP="00623E80">
      <w:pPr>
        <w:spacing w:before="100" w:beforeAutospacing="1" w:after="100" w:afterAutospacing="1" w:line="480" w:lineRule="auto"/>
        <w:rPr>
          <w:rFonts w:ascii="Times New Roman" w:hAnsi="Times New Roman" w:cs="Times New Roman"/>
          <w:sz w:val="24"/>
          <w:szCs w:val="24"/>
        </w:rPr>
      </w:pPr>
    </w:p>
    <w:p w:rsidR="00FE671C" w:rsidRPr="00623E80" w:rsidRDefault="00FE671C" w:rsidP="00623E80">
      <w:pPr>
        <w:spacing w:before="100" w:beforeAutospacing="1" w:after="100" w:afterAutospacing="1" w:line="480" w:lineRule="auto"/>
        <w:ind w:firstLine="720"/>
        <w:rPr>
          <w:rFonts w:ascii="Times New Roman" w:hAnsi="Times New Roman" w:cs="Times New Roman"/>
          <w:sz w:val="24"/>
          <w:szCs w:val="24"/>
        </w:rPr>
      </w:pPr>
    </w:p>
    <w:sectPr w:rsidR="00FE671C" w:rsidRPr="00623E80" w:rsidSect="002F445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60916"/>
    <w:rsid w:val="002B06AC"/>
    <w:rsid w:val="002F445A"/>
    <w:rsid w:val="00623E80"/>
    <w:rsid w:val="00960916"/>
    <w:rsid w:val="00A527FB"/>
    <w:rsid w:val="00AA3CC9"/>
    <w:rsid w:val="00AF55EF"/>
    <w:rsid w:val="00E15958"/>
    <w:rsid w:val="00FE671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445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z-TopofForm">
    <w:name w:val="HTML Top of Form"/>
    <w:basedOn w:val="Normal"/>
    <w:next w:val="Normal"/>
    <w:link w:val="z-TopofFormChar"/>
    <w:hidden/>
    <w:uiPriority w:val="99"/>
    <w:semiHidden/>
    <w:unhideWhenUsed/>
    <w:rsid w:val="00623E80"/>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23E80"/>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23E80"/>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23E80"/>
    <w:rPr>
      <w:rFonts w:ascii="Arial" w:eastAsia="Times New Roman" w:hAnsi="Arial" w:cs="Arial"/>
      <w:vanish/>
      <w:sz w:val="16"/>
      <w:szCs w:val="16"/>
    </w:rPr>
  </w:style>
</w:styles>
</file>

<file path=word/webSettings.xml><?xml version="1.0" encoding="utf-8"?>
<w:webSettings xmlns:r="http://schemas.openxmlformats.org/officeDocument/2006/relationships" xmlns:w="http://schemas.openxmlformats.org/wordprocessingml/2006/main">
  <w:divs>
    <w:div w:id="443770517">
      <w:bodyDiv w:val="1"/>
      <w:marLeft w:val="0"/>
      <w:marRight w:val="0"/>
      <w:marTop w:val="0"/>
      <w:marBottom w:val="0"/>
      <w:divBdr>
        <w:top w:val="none" w:sz="0" w:space="0" w:color="auto"/>
        <w:left w:val="none" w:sz="0" w:space="0" w:color="auto"/>
        <w:bottom w:val="none" w:sz="0" w:space="0" w:color="auto"/>
        <w:right w:val="none" w:sz="0" w:space="0" w:color="auto"/>
      </w:divBdr>
      <w:divsChild>
        <w:div w:id="1530142090">
          <w:marLeft w:val="0"/>
          <w:marRight w:val="0"/>
          <w:marTop w:val="0"/>
          <w:marBottom w:val="0"/>
          <w:divBdr>
            <w:top w:val="none" w:sz="0" w:space="0" w:color="auto"/>
            <w:left w:val="none" w:sz="0" w:space="0" w:color="auto"/>
            <w:bottom w:val="single" w:sz="6" w:space="3" w:color="D0D4D7"/>
            <w:right w:val="none" w:sz="0" w:space="0" w:color="auto"/>
          </w:divBdr>
          <w:divsChild>
            <w:div w:id="942804642">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168</Words>
  <Characters>960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ABI</dc:creator>
  <cp:lastModifiedBy>AbduAlqa</cp:lastModifiedBy>
  <cp:revision>4</cp:revision>
  <dcterms:created xsi:type="dcterms:W3CDTF">2021-01-12T09:34:00Z</dcterms:created>
  <dcterms:modified xsi:type="dcterms:W3CDTF">2021-01-12T09:35:00Z</dcterms:modified>
</cp:coreProperties>
</file>